
<file path=[Content_Types].xml><?xml version="1.0" encoding="utf-8"?>
<Types xmlns="http://schemas.openxmlformats.org/package/2006/content-types">
  <Default Extension="xml" ContentType="application/xml"/>
  <Default Extension="png" ContentType="image/png"/>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微软雅黑" w:hAnsi="微软雅黑" w:eastAsia="微软雅黑" w:cs="微软雅黑"/>
          <w:b/>
          <w:bCs/>
          <w:sz w:val="52"/>
          <w:szCs w:val="52"/>
          <w:lang w:val="en-US" w:eastAsia="zh-CN"/>
        </w:rPr>
      </w:pPr>
      <w:r>
        <w:rPr>
          <w:rFonts w:hint="eastAsia" w:ascii="微软雅黑" w:hAnsi="微软雅黑" w:eastAsia="微软雅黑" w:cs="微软雅黑"/>
          <w:b/>
          <w:bCs/>
          <w:sz w:val="52"/>
          <w:szCs w:val="52"/>
          <w:lang w:val="en-US" w:eastAsia="zh-CN"/>
        </w:rPr>
        <w:t>神奇的变压器</w:t>
      </w:r>
    </w:p>
    <w:p>
      <w:pPr>
        <w:jc w:val="center"/>
        <w:rPr>
          <w:rFonts w:hint="eastAsia" w:ascii="微软雅黑" w:hAnsi="微软雅黑" w:eastAsia="微软雅黑" w:cs="微软雅黑"/>
          <w:b/>
          <w:bCs/>
          <w:sz w:val="21"/>
          <w:szCs w:val="21"/>
          <w:lang w:val="en-US" w:eastAsia="zh-CN"/>
        </w:rPr>
      </w:pPr>
      <w:r>
        <w:rPr>
          <w:rFonts w:hint="eastAsia" w:ascii="微软雅黑" w:hAnsi="微软雅黑" w:eastAsia="微软雅黑" w:cs="微软雅黑"/>
          <w:b/>
          <w:bCs/>
          <w:sz w:val="21"/>
          <w:szCs w:val="21"/>
          <w:lang w:val="en-US" w:eastAsia="zh-CN"/>
        </w:rPr>
        <w:t>丹城三小  403班  楼怡麟</w:t>
      </w:r>
    </w:p>
    <w:p>
      <w:pPr>
        <w:ind w:firstLine="480" w:firstLineChars="200"/>
        <w:jc w:val="both"/>
        <w:rPr>
          <w:rFonts w:hint="eastAsia" w:ascii="微软雅黑" w:hAnsi="微软雅黑" w:eastAsia="微软雅黑" w:cs="微软雅黑"/>
          <w:b/>
          <w:bCs/>
          <w:sz w:val="24"/>
          <w:szCs w:val="24"/>
          <w:lang w:val="en-US" w:eastAsia="zh-CN"/>
        </w:rPr>
      </w:pPr>
      <w:r>
        <w:rPr>
          <w:rFonts w:hint="eastAsia" w:ascii="微软雅黑" w:hAnsi="微软雅黑" w:eastAsia="微软雅黑" w:cs="微软雅黑"/>
          <w:b/>
          <w:bCs/>
          <w:sz w:val="24"/>
          <w:szCs w:val="24"/>
          <w:lang w:val="en-US" w:eastAsia="zh-CN"/>
        </w:rPr>
        <w:t>今天下午，爸爸陪我一起做了变压器实验。</w:t>
      </w:r>
    </w:p>
    <w:p>
      <w:pPr>
        <w:ind w:firstLine="420" w:firstLineChars="200"/>
        <w:jc w:val="both"/>
        <w:rPr>
          <w:rFonts w:hint="eastAsia" w:ascii="微软雅黑" w:hAnsi="微软雅黑" w:eastAsia="微软雅黑" w:cs="微软雅黑"/>
          <w:b/>
          <w:bCs/>
          <w:sz w:val="24"/>
          <w:szCs w:val="24"/>
          <w:lang w:val="en-US" w:eastAsia="zh-CN"/>
        </w:rPr>
      </w:pPr>
      <w:r>
        <w:drawing>
          <wp:inline distT="0" distB="0" distL="114300" distR="114300">
            <wp:extent cx="2858135" cy="1970405"/>
            <wp:effectExtent l="0" t="0" r="6985" b="10795"/>
            <wp:docPr id="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
                    <pic:cNvPicPr>
                      <a:picLocks noChangeAspect="1"/>
                    </pic:cNvPicPr>
                  </pic:nvPicPr>
                  <pic:blipFill>
                    <a:blip r:embed="rId5"/>
                    <a:stretch>
                      <a:fillRect/>
                    </a:stretch>
                  </pic:blipFill>
                  <pic:spPr>
                    <a:xfrm>
                      <a:off x="0" y="0"/>
                      <a:ext cx="2858135" cy="1970405"/>
                    </a:xfrm>
                    <a:prstGeom prst="rect">
                      <a:avLst/>
                    </a:prstGeom>
                    <a:noFill/>
                    <a:ln w="9525">
                      <a:noFill/>
                    </a:ln>
                  </pic:spPr>
                </pic:pic>
              </a:graphicData>
            </a:graphic>
          </wp:inline>
        </w:drawing>
      </w:r>
      <w:r>
        <w:rPr>
          <w:rFonts w:hint="eastAsia"/>
          <w:lang w:val="en-US" w:eastAsia="zh-CN"/>
        </w:rPr>
        <w:t xml:space="preserve"> </w:t>
      </w:r>
      <w:r>
        <w:rPr>
          <w:rFonts w:hint="eastAsia" w:ascii="微软雅黑" w:hAnsi="微软雅黑" w:eastAsia="微软雅黑" w:cs="微软雅黑"/>
          <w:b/>
          <w:bCs/>
          <w:sz w:val="24"/>
          <w:szCs w:val="24"/>
          <w:lang w:val="en-US" w:eastAsia="zh-CN"/>
        </w:rPr>
        <w:drawing>
          <wp:inline distT="0" distB="0" distL="114300" distR="114300">
            <wp:extent cx="2058035" cy="2004060"/>
            <wp:effectExtent l="0" t="0" r="14605" b="7620"/>
            <wp:docPr id="2" name="图片 2" descr="P71022-1052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P71022-105220(1)"/>
                    <pic:cNvPicPr>
                      <a:picLocks noChangeAspect="1"/>
                    </pic:cNvPicPr>
                  </pic:nvPicPr>
                  <pic:blipFill>
                    <a:blip r:embed="rId6">
                      <a:extLst>
                        <a:ext uri="{BEBA8EAE-BF5A-486C-A8C5-ECC9F3942E4B}">
                          <a14:imgProps xmlns:a14="http://schemas.microsoft.com/office/drawing/2010/main">
                            <a14:imgLayer r:embed="rId7"/>
                          </a14:imgProps>
                        </a:ext>
                      </a:extLst>
                    </a:blip>
                    <a:srcRect/>
                    <a:stretch>
                      <a:fillRect/>
                    </a:stretch>
                  </pic:blipFill>
                  <pic:spPr>
                    <a:xfrm>
                      <a:off x="0" y="0"/>
                      <a:ext cx="2058035" cy="2004060"/>
                    </a:xfrm>
                    <a:prstGeom prst="rect">
                      <a:avLst/>
                    </a:prstGeom>
                  </pic:spPr>
                </pic:pic>
              </a:graphicData>
            </a:graphic>
          </wp:inline>
        </w:drawing>
      </w:r>
    </w:p>
    <w:p>
      <w:pPr>
        <w:ind w:firstLine="480"/>
        <w:jc w:val="both"/>
        <w:rPr>
          <w:rFonts w:hint="eastAsia" w:ascii="微软雅黑" w:hAnsi="微软雅黑" w:eastAsia="微软雅黑" w:cs="微软雅黑"/>
          <w:b/>
          <w:bCs/>
          <w:sz w:val="24"/>
          <w:szCs w:val="24"/>
          <w:lang w:val="en-US" w:eastAsia="zh-CN"/>
        </w:rPr>
      </w:pPr>
      <w:r>
        <w:rPr>
          <w:rFonts w:hint="eastAsia" w:ascii="微软雅黑" w:hAnsi="微软雅黑" w:eastAsia="微软雅黑" w:cs="微软雅黑"/>
          <w:b/>
          <w:bCs/>
          <w:sz w:val="24"/>
          <w:szCs w:val="24"/>
          <w:lang w:val="en-US" w:eastAsia="zh-CN"/>
        </w:rPr>
        <w:t>爸爸说直接使用220V生活用电太危险，所以采用了学生电源，学生电源其实里面也有一个变压器，把220V可以降压到1.5V~16V，这样我们研究的时候就可以保证安全。</w:t>
      </w:r>
    </w:p>
    <w:p>
      <w:pPr>
        <w:ind w:firstLine="480"/>
        <w:jc w:val="both"/>
        <w:rPr>
          <w:rFonts w:hint="eastAsia" w:ascii="微软雅黑" w:hAnsi="微软雅黑" w:eastAsia="微软雅黑" w:cs="微软雅黑"/>
          <w:b/>
          <w:bCs/>
          <w:sz w:val="24"/>
          <w:szCs w:val="24"/>
          <w:lang w:val="en-US" w:eastAsia="zh-CN"/>
        </w:rPr>
      </w:pPr>
      <w:r>
        <w:rPr>
          <w:rFonts w:hint="eastAsia" w:ascii="微软雅黑" w:hAnsi="微软雅黑" w:eastAsia="微软雅黑" w:cs="微软雅黑"/>
          <w:b/>
          <w:bCs/>
          <w:sz w:val="24"/>
          <w:szCs w:val="24"/>
          <w:lang w:val="en-US" w:eastAsia="zh-CN"/>
        </w:rPr>
        <w:t>我们使用的是可拆变压器，分两个结构，一个是铁芯（最上面的铁条可以拿下来，方面我们放入线圈），另外就是两个线圈。（左图的一红一绿两个线圈是两个封装好的线圈，右图的是两个简易线圈，其中一个是爸爸为了让我看的更清楚而用长导线手工绕制的一个线圈。）</w:t>
      </w:r>
    </w:p>
    <w:p>
      <w:pPr>
        <w:keepNext w:val="0"/>
        <w:keepLines w:val="0"/>
        <w:widowControl/>
        <w:suppressLineNumbers w:val="0"/>
        <w:jc w:val="left"/>
        <w:rPr>
          <w:rFonts w:hint="eastAsia" w:ascii="微软雅黑" w:hAnsi="微软雅黑" w:eastAsia="微软雅黑" w:cs="微软雅黑"/>
          <w:b/>
          <w:bCs/>
          <w:sz w:val="24"/>
          <w:szCs w:val="24"/>
          <w:lang w:val="en-US" w:eastAsia="zh-CN"/>
        </w:rPr>
      </w:pPr>
      <w:r>
        <w:rPr>
          <w:rFonts w:hint="eastAsia" w:ascii="宋体" w:hAnsi="宋体" w:eastAsia="宋体" w:cs="宋体"/>
          <w:kern w:val="0"/>
          <w:sz w:val="24"/>
          <w:szCs w:val="24"/>
          <w:lang w:val="en-US" w:eastAsia="zh-CN" w:bidi="ar"/>
        </w:rPr>
        <w:t xml:space="preserve">  </w:t>
      </w:r>
      <w:r>
        <w:rPr>
          <w:rFonts w:ascii="宋体" w:hAnsi="宋体" w:eastAsia="宋体" w:cs="宋体"/>
          <w:kern w:val="0"/>
          <w:sz w:val="24"/>
          <w:szCs w:val="24"/>
          <w:lang w:val="en-US" w:eastAsia="zh-CN" w:bidi="ar"/>
        </w:rPr>
        <w:drawing>
          <wp:inline distT="0" distB="0" distL="114300" distR="114300">
            <wp:extent cx="2252980" cy="1689735"/>
            <wp:effectExtent l="0" t="0" r="2540" b="1905"/>
            <wp:docPr id="8" name="图片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3" descr="IMG_256"/>
                    <pic:cNvPicPr>
                      <a:picLocks noChangeAspect="1"/>
                    </pic:cNvPicPr>
                  </pic:nvPicPr>
                  <pic:blipFill>
                    <a:blip r:embed="rId8"/>
                    <a:stretch>
                      <a:fillRect/>
                    </a:stretch>
                  </pic:blipFill>
                  <pic:spPr>
                    <a:xfrm>
                      <a:off x="0" y="0"/>
                      <a:ext cx="2252980" cy="1689735"/>
                    </a:xfrm>
                    <a:prstGeom prst="rect">
                      <a:avLst/>
                    </a:prstGeom>
                    <a:noFill/>
                    <a:ln w="9525">
                      <a:noFill/>
                    </a:ln>
                  </pic:spPr>
                </pic:pic>
              </a:graphicData>
            </a:graphic>
          </wp:inline>
        </w:drawing>
      </w:r>
      <w:r>
        <w:rPr>
          <w:rFonts w:hint="eastAsia" w:ascii="宋体" w:hAnsi="宋体" w:eastAsia="宋体" w:cs="宋体"/>
          <w:kern w:val="0"/>
          <w:sz w:val="24"/>
          <w:szCs w:val="24"/>
          <w:lang w:val="en-US" w:eastAsia="zh-CN" w:bidi="ar"/>
        </w:rPr>
        <w:t xml:space="preserve">   </w:t>
      </w:r>
      <w:r>
        <w:rPr>
          <w:rFonts w:ascii="宋体" w:hAnsi="宋体" w:eastAsia="宋体" w:cs="宋体"/>
          <w:kern w:val="0"/>
          <w:sz w:val="24"/>
          <w:szCs w:val="24"/>
          <w:lang w:val="en-US" w:eastAsia="zh-CN" w:bidi="ar"/>
        </w:rPr>
        <w:drawing>
          <wp:inline distT="0" distB="0" distL="114300" distR="114300">
            <wp:extent cx="2276475" cy="1707515"/>
            <wp:effectExtent l="0" t="0" r="9525" b="14605"/>
            <wp:docPr id="9" name="图片 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4" descr="IMG_256"/>
                    <pic:cNvPicPr>
                      <a:picLocks noChangeAspect="1"/>
                    </pic:cNvPicPr>
                  </pic:nvPicPr>
                  <pic:blipFill>
                    <a:blip r:embed="rId9"/>
                    <a:stretch>
                      <a:fillRect/>
                    </a:stretch>
                  </pic:blipFill>
                  <pic:spPr>
                    <a:xfrm>
                      <a:off x="0" y="0"/>
                      <a:ext cx="2276475" cy="1707515"/>
                    </a:xfrm>
                    <a:prstGeom prst="rect">
                      <a:avLst/>
                    </a:prstGeom>
                    <a:noFill/>
                    <a:ln w="9525">
                      <a:noFill/>
                    </a:ln>
                  </pic:spPr>
                </pic:pic>
              </a:graphicData>
            </a:graphic>
          </wp:inline>
        </w:drawing>
      </w:r>
    </w:p>
    <w:p>
      <w:pPr>
        <w:ind w:firstLine="480"/>
        <w:jc w:val="both"/>
        <w:rPr>
          <w:rFonts w:hint="eastAsia" w:ascii="微软雅黑" w:hAnsi="微软雅黑" w:eastAsia="微软雅黑" w:cs="微软雅黑"/>
          <w:b/>
          <w:bCs/>
          <w:sz w:val="24"/>
          <w:szCs w:val="24"/>
          <w:lang w:val="en-US" w:eastAsia="zh-CN"/>
        </w:rPr>
      </w:pPr>
      <w:r>
        <w:rPr>
          <w:rFonts w:hint="eastAsia" w:ascii="微软雅黑" w:hAnsi="微软雅黑" w:eastAsia="微软雅黑" w:cs="微软雅黑"/>
          <w:b/>
          <w:bCs/>
          <w:sz w:val="24"/>
          <w:szCs w:val="24"/>
          <w:lang w:val="en-US" w:eastAsia="zh-CN"/>
        </w:rPr>
        <w:t>实验开始了。爸爸先拿出组装好的测试变压器，又拿出了学生电源，接着又拿出小电灯泡和连接线。</w:t>
      </w:r>
    </w:p>
    <w:p>
      <w:pPr>
        <w:ind w:firstLine="480"/>
        <w:jc w:val="both"/>
        <w:rPr>
          <w:rFonts w:hint="eastAsia" w:ascii="微软雅黑" w:hAnsi="微软雅黑" w:eastAsia="微软雅黑" w:cs="微软雅黑"/>
          <w:b/>
          <w:bCs/>
          <w:sz w:val="24"/>
          <w:szCs w:val="24"/>
          <w:lang w:val="en-US" w:eastAsia="zh-CN"/>
        </w:rPr>
      </w:pPr>
      <w:r>
        <w:rPr>
          <w:rFonts w:hint="eastAsia" w:ascii="微软雅黑" w:hAnsi="微软雅黑" w:eastAsia="微软雅黑" w:cs="微软雅黑"/>
          <w:b/>
          <w:bCs/>
          <w:sz w:val="24"/>
          <w:szCs w:val="24"/>
          <w:lang w:val="en-US" w:eastAsia="zh-CN"/>
        </w:rPr>
        <w:t>我们先测试一下学生电源的输出电压到底是不是真的被降到了16V以下，于</w:t>
      </w:r>
      <w:r>
        <w:drawing>
          <wp:anchor distT="0" distB="0" distL="114300" distR="114300" simplePos="0" relativeHeight="251660288" behindDoc="1" locked="0" layoutInCell="1" allowOverlap="1">
            <wp:simplePos x="0" y="0"/>
            <wp:positionH relativeFrom="column">
              <wp:posOffset>3810000</wp:posOffset>
            </wp:positionH>
            <wp:positionV relativeFrom="paragraph">
              <wp:posOffset>2540</wp:posOffset>
            </wp:positionV>
            <wp:extent cx="1506220" cy="1662430"/>
            <wp:effectExtent l="0" t="0" r="2540" b="13970"/>
            <wp:wrapThrough wrapText="bothSides">
              <wp:wrapPolygon>
                <wp:start x="0" y="0"/>
                <wp:lineTo x="0" y="21385"/>
                <wp:lineTo x="21418" y="21385"/>
                <wp:lineTo x="21418" y="0"/>
                <wp:lineTo x="0" y="0"/>
              </wp:wrapPolygon>
            </wp:wrapThrough>
            <wp:docPr id="10"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5"/>
                    <pic:cNvPicPr>
                      <a:picLocks noChangeAspect="1"/>
                    </pic:cNvPicPr>
                  </pic:nvPicPr>
                  <pic:blipFill>
                    <a:blip r:embed="rId10"/>
                    <a:stretch>
                      <a:fillRect/>
                    </a:stretch>
                  </pic:blipFill>
                  <pic:spPr>
                    <a:xfrm>
                      <a:off x="0" y="0"/>
                      <a:ext cx="1506220" cy="1662430"/>
                    </a:xfrm>
                    <a:prstGeom prst="rect">
                      <a:avLst/>
                    </a:prstGeom>
                    <a:noFill/>
                    <a:ln w="9525">
                      <a:noFill/>
                    </a:ln>
                  </pic:spPr>
                </pic:pic>
              </a:graphicData>
            </a:graphic>
          </wp:anchor>
        </w:drawing>
      </w:r>
      <w:r>
        <w:rPr>
          <w:rFonts w:hint="eastAsia" w:ascii="微软雅黑" w:hAnsi="微软雅黑" w:eastAsia="微软雅黑" w:cs="微软雅黑"/>
          <w:b/>
          <w:bCs/>
          <w:sz w:val="24"/>
          <w:szCs w:val="24"/>
          <w:lang w:val="en-US" w:eastAsia="zh-CN"/>
        </w:rPr>
        <w:t>是采用了电压表来测量。右图是最大允许电压分别为3V和15V的直流电压表。</w:t>
      </w:r>
    </w:p>
    <w:p>
      <w:pPr>
        <w:ind w:firstLine="480"/>
        <w:jc w:val="both"/>
        <w:rPr>
          <w:rFonts w:hint="eastAsia" w:ascii="微软雅黑" w:hAnsi="微软雅黑" w:eastAsia="微软雅黑" w:cs="微软雅黑"/>
          <w:b/>
          <w:bCs/>
          <w:sz w:val="24"/>
          <w:szCs w:val="24"/>
          <w:lang w:val="en-US" w:eastAsia="zh-CN"/>
        </w:rPr>
      </w:pPr>
      <w:r>
        <w:rPr>
          <w:rFonts w:hint="eastAsia" w:ascii="微软雅黑" w:hAnsi="微软雅黑" w:eastAsia="微软雅黑" w:cs="微软雅黑"/>
          <w:b/>
          <w:bCs/>
          <w:sz w:val="24"/>
          <w:szCs w:val="24"/>
          <w:lang w:val="en-US" w:eastAsia="zh-CN"/>
        </w:rPr>
        <w:t>一切都非常顺利，但遗憾的是测试变压器的输出电压必须要交流电压表才行。但我们只有直流电压表，如果连接交流电的话，根本测不出来，我和爸爸亲自试验，发现指针根本就不动，没法测量！ 但爸爸的小灯泡在这个时候派上了用场。</w:t>
      </w:r>
    </w:p>
    <w:p>
      <w:pPr>
        <w:keepNext w:val="0"/>
        <w:keepLines w:val="0"/>
        <w:widowControl/>
        <w:suppressLineNumbers w:val="0"/>
        <w:jc w:val="left"/>
        <w:rPr>
          <w:rFonts w:hint="eastAsia" w:ascii="微软雅黑" w:hAnsi="微软雅黑" w:eastAsia="微软雅黑" w:cs="微软雅黑"/>
          <w:b/>
          <w:bCs/>
          <w:sz w:val="24"/>
          <w:szCs w:val="24"/>
          <w:lang w:val="en-US" w:eastAsia="zh-CN"/>
        </w:rPr>
      </w:pPr>
      <w:r>
        <w:drawing>
          <wp:inline distT="0" distB="0" distL="114300" distR="114300">
            <wp:extent cx="2703830" cy="1477645"/>
            <wp:effectExtent l="0" t="0" r="8890" b="635"/>
            <wp:docPr id="13"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8"/>
                    <pic:cNvPicPr>
                      <a:picLocks noChangeAspect="1"/>
                    </pic:cNvPicPr>
                  </pic:nvPicPr>
                  <pic:blipFill>
                    <a:blip r:embed="rId11"/>
                    <a:stretch>
                      <a:fillRect/>
                    </a:stretch>
                  </pic:blipFill>
                  <pic:spPr>
                    <a:xfrm>
                      <a:off x="0" y="0"/>
                      <a:ext cx="2703830" cy="1477645"/>
                    </a:xfrm>
                    <a:prstGeom prst="rect">
                      <a:avLst/>
                    </a:prstGeom>
                    <a:noFill/>
                    <a:ln w="9525">
                      <a:noFill/>
                    </a:ln>
                  </pic:spPr>
                </pic:pic>
              </a:graphicData>
            </a:graphic>
          </wp:inline>
        </w:drawing>
      </w:r>
      <w:r>
        <w:drawing>
          <wp:inline distT="0" distB="0" distL="114300" distR="114300">
            <wp:extent cx="2455545" cy="1470025"/>
            <wp:effectExtent l="0" t="0" r="13335" b="8255"/>
            <wp:docPr id="14"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9"/>
                    <pic:cNvPicPr>
                      <a:picLocks noChangeAspect="1"/>
                    </pic:cNvPicPr>
                  </pic:nvPicPr>
                  <pic:blipFill>
                    <a:blip r:embed="rId12"/>
                    <a:stretch>
                      <a:fillRect/>
                    </a:stretch>
                  </pic:blipFill>
                  <pic:spPr>
                    <a:xfrm>
                      <a:off x="0" y="0"/>
                      <a:ext cx="2455545" cy="1470025"/>
                    </a:xfrm>
                    <a:prstGeom prst="rect">
                      <a:avLst/>
                    </a:prstGeom>
                    <a:noFill/>
                    <a:ln w="9525">
                      <a:noFill/>
                    </a:ln>
                  </pic:spPr>
                </pic:pic>
              </a:graphicData>
            </a:graphic>
          </wp:inline>
        </w:drawing>
      </w:r>
    </w:p>
    <w:p>
      <w:pPr>
        <w:ind w:firstLine="480"/>
        <w:jc w:val="both"/>
        <w:rPr>
          <w:rFonts w:hint="eastAsia" w:ascii="微软雅黑" w:hAnsi="微软雅黑" w:eastAsia="微软雅黑" w:cs="微软雅黑"/>
          <w:b/>
          <w:bCs/>
          <w:sz w:val="24"/>
          <w:szCs w:val="24"/>
          <w:lang w:val="en-US" w:eastAsia="zh-CN"/>
        </w:rPr>
      </w:pPr>
      <w:r>
        <w:rPr>
          <w:rFonts w:hint="eastAsia" w:ascii="微软雅黑" w:hAnsi="微软雅黑" w:eastAsia="微软雅黑" w:cs="微软雅黑"/>
          <w:b/>
          <w:bCs/>
          <w:sz w:val="24"/>
          <w:szCs w:val="24"/>
          <w:lang w:val="en-US" w:eastAsia="zh-CN"/>
        </w:rPr>
        <w:t>我们先把学生电源调节到直流1.5V，直接连接1号小灯泡。同时我们学生电源交流也调到1.5V后连接到连接上变压器左边的线圈（我们选择了100匝的线圈），变压器右边的线圈我们选择了200匝，然后把它连接到2号小灯泡。接着打开学生电源，这时两个小灯泡都亮了。不过明显2号小灯泡的更亮一些。</w:t>
      </w:r>
    </w:p>
    <w:p>
      <w:pPr>
        <w:ind w:left="239" w:leftChars="114" w:firstLine="307" w:firstLineChars="128"/>
        <w:jc w:val="both"/>
        <w:rPr>
          <w:rFonts w:ascii="宋体" w:hAnsi="宋体" w:eastAsia="宋体" w:cs="宋体"/>
          <w:kern w:val="0"/>
          <w:sz w:val="24"/>
          <w:szCs w:val="24"/>
          <w:lang w:val="en-US" w:eastAsia="zh-CN" w:bidi="ar"/>
        </w:rPr>
      </w:pPr>
      <w:r>
        <w:rPr>
          <w:rFonts w:ascii="宋体" w:hAnsi="宋体" w:eastAsia="宋体" w:cs="宋体"/>
          <w:kern w:val="0"/>
          <w:sz w:val="24"/>
          <w:szCs w:val="24"/>
          <w:lang w:val="en-US" w:eastAsia="zh-CN" w:bidi="ar"/>
        </w:rPr>
        <w:drawing>
          <wp:inline distT="0" distB="0" distL="114300" distR="114300">
            <wp:extent cx="2513330" cy="1885315"/>
            <wp:effectExtent l="0" t="0" r="1270" b="4445"/>
            <wp:docPr id="16" name="图片 1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1" descr="IMG_256"/>
                    <pic:cNvPicPr>
                      <a:picLocks noChangeAspect="1"/>
                    </pic:cNvPicPr>
                  </pic:nvPicPr>
                  <pic:blipFill>
                    <a:blip r:embed="rId13"/>
                    <a:stretch>
                      <a:fillRect/>
                    </a:stretch>
                  </pic:blipFill>
                  <pic:spPr>
                    <a:xfrm>
                      <a:off x="0" y="0"/>
                      <a:ext cx="2513330" cy="1885315"/>
                    </a:xfrm>
                    <a:prstGeom prst="rect">
                      <a:avLst/>
                    </a:prstGeom>
                    <a:noFill/>
                    <a:ln w="9525">
                      <a:noFill/>
                    </a:ln>
                  </pic:spPr>
                </pic:pic>
              </a:graphicData>
            </a:graphic>
          </wp:inline>
        </w:drawing>
      </w:r>
      <w:r>
        <w:rPr>
          <w:rFonts w:ascii="宋体" w:hAnsi="宋体" w:eastAsia="宋体" w:cs="宋体"/>
          <w:kern w:val="0"/>
          <w:sz w:val="24"/>
          <w:szCs w:val="24"/>
          <w:lang w:val="en-US" w:eastAsia="zh-CN" w:bidi="ar"/>
        </w:rPr>
        <w:drawing>
          <wp:inline distT="0" distB="0" distL="114300" distR="114300">
            <wp:extent cx="2489200" cy="1866900"/>
            <wp:effectExtent l="0" t="0" r="10160" b="7620"/>
            <wp:docPr id="15" name="图片 10"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0" descr="IMG_256"/>
                    <pic:cNvPicPr>
                      <a:picLocks noChangeAspect="1"/>
                    </pic:cNvPicPr>
                  </pic:nvPicPr>
                  <pic:blipFill>
                    <a:blip r:embed="rId14"/>
                    <a:stretch>
                      <a:fillRect/>
                    </a:stretch>
                  </pic:blipFill>
                  <pic:spPr>
                    <a:xfrm>
                      <a:off x="0" y="0"/>
                      <a:ext cx="2489200" cy="1866900"/>
                    </a:xfrm>
                    <a:prstGeom prst="rect">
                      <a:avLst/>
                    </a:prstGeom>
                    <a:noFill/>
                    <a:ln w="9525">
                      <a:noFill/>
                    </a:ln>
                  </pic:spPr>
                </pic:pic>
              </a:graphicData>
            </a:graphic>
          </wp:inline>
        </w:drawing>
      </w:r>
    </w:p>
    <w:p>
      <w:pPr>
        <w:ind w:left="239" w:leftChars="114" w:firstLine="545" w:firstLineChars="227"/>
        <w:jc w:val="both"/>
        <w:rPr>
          <w:rFonts w:hint="eastAsia" w:ascii="微软雅黑" w:hAnsi="微软雅黑" w:eastAsia="微软雅黑" w:cs="微软雅黑"/>
          <w:b/>
          <w:bCs/>
          <w:sz w:val="24"/>
          <w:szCs w:val="24"/>
          <w:lang w:val="en-US" w:eastAsia="zh-CN"/>
        </w:rPr>
      </w:pPr>
      <w:r>
        <w:rPr>
          <w:rFonts w:hint="eastAsia" w:ascii="微软雅黑" w:hAnsi="微软雅黑" w:eastAsia="微软雅黑" w:cs="微软雅黑"/>
          <w:b/>
          <w:bCs/>
          <w:sz w:val="24"/>
          <w:szCs w:val="24"/>
          <w:lang w:val="en-US" w:eastAsia="zh-CN"/>
        </w:rPr>
        <w:t>为什么同时学生电源供给的都是1.5V，但是通过变压器后变得更亮一些了呢？也许跟刚才选择的两个线圈的有关。为了验证自己的想法，我把右边连接到小灯泡的线圈改成了800匝，然后重新测试一下，发现1号小灯泡亮度还是没什么变化，但是2号小灯泡都快要亮的爆炸了，我赶紧关闭了电源。</w:t>
      </w:r>
    </w:p>
    <w:p>
      <w:pPr>
        <w:ind w:firstLine="480"/>
        <w:jc w:val="both"/>
        <w:rPr>
          <w:rFonts w:hint="eastAsia" w:ascii="微软雅黑" w:hAnsi="微软雅黑" w:eastAsia="微软雅黑" w:cs="微软雅黑"/>
          <w:b/>
          <w:bCs/>
          <w:sz w:val="24"/>
          <w:szCs w:val="24"/>
          <w:lang w:val="en-US" w:eastAsia="zh-CN"/>
        </w:rPr>
      </w:pPr>
      <w:r>
        <w:rPr>
          <w:rFonts w:hint="eastAsia" w:ascii="微软雅黑" w:hAnsi="微软雅黑" w:eastAsia="微软雅黑" w:cs="微软雅黑"/>
          <w:b/>
          <w:bCs/>
          <w:sz w:val="24"/>
          <w:szCs w:val="24"/>
          <w:lang w:val="en-US" w:eastAsia="zh-CN"/>
        </w:rPr>
        <w:t>然后我和爸爸讲，是不是因为右边的线圈比左边的线圈多，所以灯泡就会更亮一些，爸爸表扬了我的想法，他说就是通过控制两个线圈的匝数来实现变压的，如果输出端线圈（连接灯泡的线圈）匝数比输入端 线圈（连接学生电源的线圈）要更多的话，就是升压。我终于明白刚才为什么2号小灯泡要更亮一些了，因为左边线圈我选择了100匝，而右边输出给灯泡的线圈我选择了200匝（后面是800匝），都比100匝来的多，所以输出的电压就增加了，小灯泡也就更亮一些了。</w:t>
      </w:r>
    </w:p>
    <w:p>
      <w:pPr>
        <w:ind w:firstLine="480"/>
        <w:jc w:val="both"/>
        <w:rPr>
          <w:rFonts w:hint="eastAsia" w:ascii="微软雅黑" w:hAnsi="微软雅黑" w:eastAsia="微软雅黑" w:cs="微软雅黑"/>
          <w:b/>
          <w:bCs/>
          <w:sz w:val="24"/>
          <w:szCs w:val="24"/>
          <w:lang w:val="en-US" w:eastAsia="zh-CN"/>
        </w:rPr>
      </w:pPr>
      <w:r>
        <w:rPr>
          <w:rFonts w:hint="eastAsia" w:ascii="微软雅黑" w:hAnsi="微软雅黑" w:eastAsia="微软雅黑" w:cs="微软雅黑"/>
          <w:b/>
          <w:bCs/>
          <w:sz w:val="24"/>
          <w:szCs w:val="24"/>
          <w:lang w:val="en-US" w:eastAsia="zh-CN"/>
        </w:rPr>
        <w:t>这是我插嘴说，那是不是右边线圈的匝数比左边的少，就是降压呢？爸爸用肯定的眼神看着我说“好小子，很不错，就是这样。”</w:t>
      </w:r>
    </w:p>
    <w:p>
      <w:pPr>
        <w:ind w:firstLine="480"/>
        <w:jc w:val="both"/>
        <w:rPr>
          <w:rFonts w:hint="eastAsia" w:ascii="微软雅黑" w:hAnsi="微软雅黑" w:eastAsia="微软雅黑" w:cs="微软雅黑"/>
          <w:b/>
          <w:bCs/>
          <w:sz w:val="24"/>
          <w:szCs w:val="24"/>
          <w:lang w:val="en-US" w:eastAsia="zh-CN"/>
        </w:rPr>
      </w:pPr>
      <w:r>
        <w:rPr>
          <w:rFonts w:hint="eastAsia" w:ascii="微软雅黑" w:hAnsi="微软雅黑" w:eastAsia="微软雅黑" w:cs="微软雅黑"/>
          <w:b/>
          <w:bCs/>
          <w:sz w:val="24"/>
          <w:szCs w:val="24"/>
          <w:lang w:val="en-US" w:eastAsia="zh-CN"/>
        </w:rPr>
        <w:t>终于搞清楚了变压器的规律，我很兴奋。这时候爸爸抛出一个问题，我们刚才只是搞清楚了如何升压和降压，但是右边手工绕制的线圈上的灯泡亮了，它为什么会亮呢？我不以为然地说：“不就是通过铁芯传输过来的吗？”爸爸叫我仔细再观察，我发现线圈使用导线绕制的，但是导线外面都是绝缘皮啊，左边的线圈也是绕在塑料上，电路也不通呀！爸爸告诉我，这是电流产生的磁场的感应效果。说这个必须要等我到高中学了物理知识之后才会明白，叫我感兴趣的话可以去百度一下“法拉第电磁感应定律”。我还是有点似懂非懂，但是很是期待。</w:t>
      </w:r>
    </w:p>
    <w:p>
      <w:pPr>
        <w:ind w:firstLine="480"/>
        <w:jc w:val="both"/>
        <w:rPr>
          <w:rFonts w:hint="eastAsia" w:ascii="微软雅黑" w:hAnsi="微软雅黑" w:eastAsia="微软雅黑" w:cs="微软雅黑"/>
          <w:b/>
          <w:bCs/>
          <w:sz w:val="24"/>
          <w:szCs w:val="24"/>
          <w:lang w:val="en-US" w:eastAsia="zh-CN"/>
        </w:rPr>
      </w:pPr>
      <w:r>
        <w:rPr>
          <w:rFonts w:hint="eastAsia" w:ascii="微软雅黑" w:hAnsi="微软雅黑" w:eastAsia="微软雅黑" w:cs="微软雅黑"/>
          <w:b/>
          <w:bCs/>
          <w:sz w:val="24"/>
          <w:szCs w:val="24"/>
          <w:lang w:val="en-US" w:eastAsia="zh-CN"/>
        </w:rPr>
        <w:t>这就是神奇的变压器。你们觉得神奇吗？如来我家感受一番吧，如果觉得还有地方不清楚，可以随时来我家询问，我也会请出我们家的“物理大师”爸爸，帮助你理清正确思</w:t>
      </w:r>
      <w:bookmarkStart w:id="0" w:name="_GoBack"/>
      <w:bookmarkEnd w:id="0"/>
      <w:r>
        <w:rPr>
          <w:rFonts w:hint="eastAsia" w:ascii="微软雅黑" w:hAnsi="微软雅黑" w:eastAsia="微软雅黑" w:cs="微软雅黑"/>
          <w:b/>
          <w:bCs/>
          <w:sz w:val="24"/>
          <w:szCs w:val="24"/>
          <w:lang w:val="en-US" w:eastAsia="zh-CN"/>
        </w:rPr>
        <w:t>路哦！</w:t>
      </w:r>
    </w:p>
    <w:sectPr>
      <w:footerReference r:id="rId3" w:type="default"/>
      <w:pgSz w:w="11906" w:h="16838"/>
      <w:pgMar w:top="1134" w:right="1701" w:bottom="1134" w:left="1701" w:header="851" w:footer="992" w:gutter="0"/>
      <w:paperSrc/>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altName w:val="宋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">
              <v:fill on="f" focussize="0,0"/>
              <v:stroke on="f" weight="0.5pt"/>
              <v:imagedata o:title=""/>
              <o:lock v:ext="edit" aspectratio="f"/>
              <v:textbox inset="0mm,0mm,0mm,0mm" style="mso-fit-shape-to-text:t;">
                <w:txbxContent>
                  <w:p>
                    <w:pPr>
                      <w:pStyle w:val="2"/>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8003B6"/>
    <w:rsid w:val="08A72A00"/>
    <w:rsid w:val="0AB418C6"/>
    <w:rsid w:val="10D26723"/>
    <w:rsid w:val="160030F2"/>
    <w:rsid w:val="1F451E35"/>
    <w:rsid w:val="26582FCC"/>
    <w:rsid w:val="272D4002"/>
    <w:rsid w:val="2B5B4E0B"/>
    <w:rsid w:val="2B7A42AE"/>
    <w:rsid w:val="2CD27D63"/>
    <w:rsid w:val="36366254"/>
    <w:rsid w:val="371058FA"/>
    <w:rsid w:val="3C134103"/>
    <w:rsid w:val="3C612A0E"/>
    <w:rsid w:val="3D73551E"/>
    <w:rsid w:val="471B0803"/>
    <w:rsid w:val="48E2001A"/>
    <w:rsid w:val="499B2662"/>
    <w:rsid w:val="4A5661C0"/>
    <w:rsid w:val="4A655E23"/>
    <w:rsid w:val="4C554D01"/>
    <w:rsid w:val="5069502B"/>
    <w:rsid w:val="51275505"/>
    <w:rsid w:val="5B187B23"/>
    <w:rsid w:val="5B4C410E"/>
    <w:rsid w:val="5CA30CD5"/>
    <w:rsid w:val="60A5216A"/>
    <w:rsid w:val="62945071"/>
    <w:rsid w:val="694F55A1"/>
    <w:rsid w:val="6CA83066"/>
    <w:rsid w:val="6ED955B8"/>
    <w:rsid w:val="6F381546"/>
    <w:rsid w:val="7B145841"/>
    <w:rsid w:val="7E856F6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5">
    <w:name w:val="Normal Table"/>
    <w:semiHidden/>
    <w:uiPriority w:val="0"/>
    <w:tblPr>
      <w:tblLayout w:type="fixed"/>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microsoft.com/office/2007/relationships/hdphoto"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image" Target="media/image10.jpeg"/><Relationship Id="rId13" Type="http://schemas.openxmlformats.org/officeDocument/2006/relationships/image" Target="media/image9.jpeg"/><Relationship Id="rId12" Type="http://schemas.openxmlformats.org/officeDocument/2006/relationships/image" Target="media/image8.png"/><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Office_10.1.0.6875_F1E327BC-269C-435d-A152-05C5408002CA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Administrator</cp:lastModifiedBy>
  <dcterms:modified xsi:type="dcterms:W3CDTF">2017-10-22T08:30:53Z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2052-10.1.0.6875</vt:lpwstr>
  </property>
</Properties>
</file>